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FIRMIER SPÉCIALIS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