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ATA COLLEC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17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&amp;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 out all activities related to the collection of data for the mission, according to MSF protocols and maintaining confidentiality, in order to have reliable informat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the preparation of the intervention and materials according to the needs of the survey and the ins-tructions of the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ing the target location and explaining the nature and required proces of the survey to the popula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companying participants  throughout the proces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rding  the collected data in the data collection tool (questionnaire, etc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ying  anomalies and informing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eating all community members interviewed or associated with the data collection with respec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ating closely with colleagu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king sure to follow security protocol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, promoting and maintaining confidentiality regarding all information register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iling and handing over dat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 other activities required by the superviso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condary education essent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as a data collector desirabl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with working with MSF or other INGOs is desirable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ocal language essential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ission language desir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computer literacy (word, excel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Results and Quality Orientation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Teamwork and Cooperation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Behavioural Flexibility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Commitment to MSF Principles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Stress Management L2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