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ATA COLLEC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17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&amp;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 out all activities related to the collection of data for the mission, according to MSF protocols and maintaining confidentiality, in order to have reliable informat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the preparation of the intervention and materials according to the needs of the survey and the ins-tructions of the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siting the target location and explaining the nature and required proces of the survey to the popula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companying participants  throughout the proces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rding  the collected data in the data collection tool (questionnaire, etc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ying  anomalies and informing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eating all community members interviewed or associated with the data collection with respec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aborating closely with colleagu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king sure to follow security protocol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, promoting and maintaining confidentiality regarding all information register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iling and handing over dat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 other activities required by the supervisor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condary education essent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as a data collector desirabl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with working with MSF or other INGOs is desirable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ocal language essential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ission language desir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computer literacy (word, excel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Results and Quality Orientation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Teamwork and Cooperation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Behavioural Flexibility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Commitment to MSF Principles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Stress Management L2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