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PATIENT RELATIONS OFFICER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OT03900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Project coordinator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Safeguarding Coordinator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Operations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To receive/collect and forward observations, complaints and claims from patients/carers/community members in the sites where MSF works, in accordance with MSF protocols, standards and procedures, in order to support MSF's abuse prevention and response strategy.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Interacting with patients/carers/community members in a way that respects the dignity of the individual, without discrimination.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Sharing information with patients/carers/community members about the services provided by MSF, patients' rights and complaints and feedback mechanisms.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Proactively inform people about the role and duties of the agent, offering time and privacy to report problems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Orienting patients and carers and answering practical questions about how the facility works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Leading and creating forums for gathering patients' experiences, observations and complaints: interviews, surveys, discussion groups.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Gather feedback and complaints, record them and, depending on their categorisation, share them with the department concerned or with the CP, while maintaining the confidentiality of the information received.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Compile data and statistics relating to activities and make them available to the Project Coordinator and prepare weekly reports highlighting any warning points.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 complete and accurate entry of returns and complaints in the database to guarantee database security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Depending on the sensitivity and urgency of the complaint (e.g. SEAH), immediately transfer the information to the CP;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Respect MSF's behavioural commitments and principles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 degree in psychosocial sciences or an essential related field.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At least two years' experience in implementing complaints and feedback mechanisms.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Oral and written knowledge of literary Arabic and French is essential.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Other local languages (Chadian and Sudanese Arabic, Masalit) preferred.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Results and a sense of quality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Adherence to MSF principles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Flexible behaviour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Sense of service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Stress management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