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INTERSECCIONAL DE TALLER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/ Coordinador de Logística Tecnica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Coordinator/ Technical Logistics 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implementar y coordinar las actividades de los talleres interseccionales en el país, en colaboración con los coordinadores de logística de acuerdo con los protocolos, normas y procedimientos de MSF, con el fin de garantizar el buen funcionamiento del taller interseccional y los vehículos y la maquinaria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planificar y presupuestar las actividades de los talleres en el país para determinar los requisitos necesarios para equipar las instalaciones (incl. al personal), con el objetivo de responder a las necesidades de las diferentes misiones presentes en el país.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todas las actividades del taller en el país y asegurar la aplicación de la estrategia de MSF y los procedimientos de acuerdo con los protocolos de MSF, las políticas nacionales, las regulaciones estatales y las especificaciones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correcta comunicación entre las diferentes secciones, establecer las bases y definir los procedimientos para los servicios necesarios, así como todo el mantenimiento periódico de los vehículos de MSF, herramientas mecánicas y maquinaria (generadores, motobombas, etc.) para las diferentes misiones/secciones con el objetivo de garantizar las condiciones óptimas de funcionamiento de la flota y prolongar su vida útil.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 la implementación de una gestión del suministro eficiente de todos los repuestos y consumibles (combustible, lubricantes, etc.) del taller, seleccionar y negociar con proveedores. Garantizar la disponibilidad, el uso racional y el servicio continuo entre las diferentes misiones.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los procedimientos administrativos y protocolos de documentación y registro de vehículos, garantizando el cumplimiento de los requisitos legales locales.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estrecha colaboración con el coordinador de Recursos Humanos, todos los procesos asociados (contratación, formación, iniciación, evaluación, detección de potencial, desarrollo y comunicación) al personal del taller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notificación necesaria a los equipos de coordinación de las diferentes misiones en el país del rendimiento y prioridades del taller interseccional, y proponer correcciones si es necesario.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en mecánica.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dos o tres años de experiencia en trabajos similares.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