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TALLER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flotas  (de haberlo) 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flotas  (de haberlo) / 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monitorizar la ejecución de todas las actividades diarias de servicio mecánico en la capital y en el proyecto de acuerdo con las normas, protocolos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el funcionamiento óptimo del taller y de los vehículos y maquinaria presentes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monitorizar de forma diaria la ejecución de las actividades de servicio mecánico del proyecto, garantizando el cumplimiento de las normas, protocolos y procedimientos de MSF. 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las reparaciones mecánicas y de mantenimiento de los vehículos y maquinaria (generadores, motobombas, etc.). Supervisar, organizar y planificar la programación para el servicio periódico de todos los vehículos (correctivo, predictivo y preventivo) y equipos motorizados, en la capital y en el terreno, con el objetivo de garantizar que la flota se encuentre en unas condiciones de funcionamiento óptimas y prolongar su vida útil.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Siguiendo el libro de registro y garantizando unas condiciones de trabajo seguras, supervisar los servicios realizados por los mecánicos, mecánicos asistentes, conductores y operarios en prácticas, y si es necesario realizar los servicios especiales y complejos citados en el libro de registro y decidir si un vehículo requiere una intervención urgente o no programada.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Gestionar, organizar e identificar las piezas de repuesto, consumibles y herramientas requeridas por la flota, y su equipo, evaluar la idoneidad de los proveedores locales y realizar los pedidos correspondientes para garantizar su entrega puntual, eficiencia de costes y calidad. Supervisar la recepción y envío de entregas de repuestos y consumibles (combustibles, lubricantes, etc.) e informar al coordinador del área de los niveles de existencias con una periodicidad semanal, con el fin de garantizar la disponibilidad y su justificación, así como un servicio de entrega continua entre la capital y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dirigir al equipo de logística bajo su responsabilidad, lo que incluye la definición de las tareas de cada persona (supervisión diaria y comprobar la calidad de su trabajo), elaborar los horarios de trabajo, organizar y dirigir las reuniones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de recursos humanos (contratación, formación, evaluación del desempeño y comunicación interna y externa) de los conductores y mecánicos con el objetivo de garantizar la profundidad y la amplitud de los conocimiento requeridos para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informes mensuales de actividad y aplicar las prácticas y protocolos de notificación para garantizar que toda la documentación de los vehículos se encuentra en orden y que los conductores la cumplimentan adecuadamente.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permiso de conducir y formación formal en mecánica.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2 o 3 años de experiencia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