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JEFE DE TRABAJADORES CUALIFICADOS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LT04700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3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Supervisor de Logística/ Gestor de Logística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Supervisor de Logística/ Gestor de Logística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Supervisar a un grupo de trabajadores cualificados, garantizando una planificación y un seguimiento administrativo adecuados, monitorizar la calidad del trabajo y realizar trabajos prácticos como parte del equipo de acuerdo con los protocolos, normas y procedimientos de </w:t>
            </w:r>
            <w:r>
              <w:rPr>
                <w:b/>
              </w:rPr>
              <w:t xml:space="preserve">MSF</w:t>
            </w:r>
            <w:r>
              <w:t xml:space="preserve"> con el objetivo de garantizar el buen funcionamiento de la misión.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al equipo bajo su responsabilidad, comunicar las directivas de gestión y adaptar el número de trabajadores por equipo en función del trabajo y las necesidades. Si es relevante y con la aprobación del supervisor, contratar a jornaleros en función de las necesidades. Gestionar a los jornaleros, aplicando los mismos criterios que para la gestión de trabajadores no cualificados.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Controlar la calidad del trabajo del equipo bajo su responsabilidad, verificar el cumplimiento y la aplicación sistemática de las directrices e instrucciones por parte de los trabajadores y garantizar que las tareas se completan en el periodo de tiempo especificado. Solicitar la repetición del trabajo y colaborar en su realización, si es necesario.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Actuar como responsable de la planificación y el seguimiento administrativo, elaborar y seguir los horarios de acuerdo con las actividades y necesidades, cumplimentar los formularios para jornaleros y entregarlos al supervisor. Pagar a los equipos de jornaleros, según las circunstancias, e informar al supervisor de cualquier problema de recursos humanos.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los equipos y herramientas puestos a su disposición, realizar su inventario mensual junto a los trabajadores y asegurarse de que son sustituidos cuando sea necesario.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Comunicar el progreso del trabajo y los posibles incidentes al director de logística.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trabajos prácticos como parte del equipo.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Leer y escribir. Educación básica.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Mínimo dos años de experiencia como trabajador experto en este campo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