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Experto técnico médico o logista en la célula/departamento de Logística o asesor de agua y saneamiento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Como miembro del equipo de gestión del país (CMT), definir, desarrollar y coordinar el programa de agua y saneamiento (watsan) de la misión, de acuerdo con los protocolos, normas y procedimientos de MSF, con el objetivo de mejorar las condiciones de vida y las condiciones sanitarias de la población objetivo (en contextos con un programa de agua y saneamiento de gran alcance).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la estrategia de agua y saneamiento de la misión y supervisar el sistema en función de las necesidades de agua y saneamiento del país, garantizando la integración del componente de agua y saneamiento en las actividades de la misión, así como en las prioridades operacionales definidas por la gestión. Proporcionar la planificación anual requerida de agua y saneamiento y elaborar informes del proyecto, incluyendo la planificación del presupuesto. Colaborar con otros miembros del CMT en la elaboración de informes trimestrales para los donantes o las autoridades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evaluaciones iniciales o misiones de exploración en colaboración con los equipos médicos, identificando las necesidades de agua y saneamiento en el país.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y dirigir las respuestas apropiadas de agua y saneamiento en colaboración con los miembros del CMT (para situaciones de emergencia, pero sin limitarse a ellas).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estrategias de participación de la comunidad relacionadas con la mejora de las prácticas de agua y saneamiento, e integrar a las autoridades locales u otros actores no gubernamentales para mejorar la cooperación, la propiedad local y el alcance ambiental de los proyectos en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Abordar y coordinar los trabajos de investigación operacional en relación con las consultas técnicas sobre agua y saneamiento en el terreno, contribuir a la formación institucional en materia de agua y saneamiento en términos de respuesta a emergencias y otros temas de salud ambiental (bajo la dirección del experto en agua y saneamiento de referencia en la sede) y garantizar la disponibilidad, recogida y análisis de datos multidisciplinarios de cualquier actividad que genere un impacto en el estado de salud de la población afectada.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los materiales y equipos necesarios de agua y saneamiento en la misión, en colaboración con el coordinador de logística y el experto de agua y saneamiento de referencia en la sede.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implementación de sistemas centralizados de datos de agua y saneamiento, normas del proyecto e indicadores (cualitativos y financieros) con el objetivo de garantizar la calidad, plazos y costes en colaboración con los otros miembros del CMT.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evaluar la disposición de los RR. HH. relacionados con los equipos de agua y saneamiento (tamaño de los equipos, organigramas, división de tareas y responsabilidades), gestionar los diferentes equipos de agua y saneamiento en la misión y participar en la selección, el seguimiento (formación y asesoramiento) y la evaluación del personal bajo su supervisión en estrecha colaboración con el administrador del proyecto y el CMT.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formación equivalente relevante.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Altamente recomendable disponer de formación en agua, higiene y saneamiento en situaciones de emergencia de MSF.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al menos dos años de experiencia profesional relacionada con agua y saneamiento, preferentemente en MSF.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o conocimientos relativos a la implementación y promoción del uso de dos o más de las siguientes actividades: suministro de agua, eliminación de excrementos, gestión de residuos y aguas residuales, control de vectores y gestión de cadáveres, en dos o más contextos diferentes (conflictos, desastres naturales, refugiados, campos de desplazados internos, etc.).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antecedentes o experiencia en salud pública.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trabajo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