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  DE FINANZAS Y RRHH DE MISION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AM00600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10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HR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