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HR COORDINATOR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FINANCE AND HR COORDINATOR ASSISTANT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AS01002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Human Resources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Human Resources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Implement general administrative procedures in order to ensure documentary traceability as well as compliance with local labour and fiscal regulations, under the HR Coordinator’s supervision.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Following the HR Co’s instructions, supervise that the internal regulations are followed in the mission in order to ensure both tax and labour regulation compliance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Execute recruitment activities ensuring transparency and equity and issuing job offers conveniently in order to meet HR needs.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all the new staff on Staff Regulations, HR policies and regulations and/or living conditions in order to facilitate staff integration and their security.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Execute, under the HR Coordinator supervision, employee contract related activities (file opening and formal documentation archiving, personal data updating, amendments, termination dates supervision, etc.) in order to ensure legal compliance.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Present and explain contract terms and the content of Internal regulation (rights and obligations) to newly recruited personnel in order to ensure legal compliance and local integration.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Collect the variable pay slip elements on Homere (paid holidays, sick leave, unpaid leave, etc.) in order to ensure accurate and on time payroll payment.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 the payroll process, checking the list of employees and amounts payable (variable pay, taxes, social securities contributions, etc.) in order to ensure accuracy and on time payroll payment.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Follow-up cost of living on a regular basis.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Register applicants to training activities and help the HR Coordinator to evaluate the results in order to improve return on training expenditures.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HR Coordinator to draw up annual holiday planning in order to schedule staff shifts and cover operational needs.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 project budget execution in order to detect deviations and recommend corrections.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Organizes travel and files of all Staff arriving/departing the Mission, including International Staff documentation (visas, MSF card, Mission Orders, etc.), booking and purchasing plane tickets, keeping / renewing passports and organizing briefings / induction.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that all staff have valid work, stay, travel permits.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Ensures staff travelling through the capital is picked up, has appropriate papers and a place to stay.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Desirable, degree in finance, business or administration related studies.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Essential, working experience of at least two years in relevant jobs.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experience with MSF or other NGOs in developing countries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mission working language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computer literacy (word, excel, internet, Homère)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Teamwork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Flexibility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Commitment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Stress Management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